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112A01" w14:textId="77777777" w:rsidR="00E846D1" w:rsidRPr="00E846D1" w:rsidRDefault="00E846D1" w:rsidP="00E846D1">
      <w:pPr>
        <w:rPr>
          <w:rFonts w:asciiTheme="majorBidi" w:hAnsiTheme="majorBidi" w:cstheme="majorBidi"/>
          <w:b/>
          <w:bCs/>
          <w:color w:val="4472C4" w:themeColor="accent1"/>
        </w:rPr>
      </w:pPr>
    </w:p>
    <w:p w14:paraId="4BE8FC2F" w14:textId="77777777" w:rsidR="00E846D1" w:rsidRPr="00E846D1" w:rsidRDefault="00E846D1" w:rsidP="00E846D1">
      <w:pPr>
        <w:pStyle w:val="ListParagraph"/>
        <w:tabs>
          <w:tab w:val="left" w:pos="9781"/>
        </w:tabs>
        <w:ind w:left="360" w:right="-23"/>
        <w:jc w:val="center"/>
        <w:textAlignment w:val="baseline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E846D1">
        <w:rPr>
          <w:rFonts w:asciiTheme="majorBidi" w:hAnsiTheme="majorBidi" w:cstheme="majorBidi"/>
          <w:b/>
          <w:bCs/>
          <w:sz w:val="24"/>
          <w:szCs w:val="24"/>
        </w:rPr>
        <w:t xml:space="preserve">SE322: </w:t>
      </w:r>
      <w:r w:rsidRPr="00E846D1">
        <w:rPr>
          <w:rFonts w:asciiTheme="majorBidi" w:eastAsia="Times New Roman" w:hAnsiTheme="majorBidi" w:cstheme="majorBidi"/>
          <w:b/>
          <w:bCs/>
          <w:sz w:val="24"/>
          <w:szCs w:val="24"/>
        </w:rPr>
        <w:t>Software Design and Architecture</w:t>
      </w:r>
    </w:p>
    <w:p w14:paraId="1705ED57" w14:textId="5C70CF9B" w:rsidR="00E846D1" w:rsidRPr="00AC681A" w:rsidRDefault="00E846D1" w:rsidP="00AC681A">
      <w:pPr>
        <w:pStyle w:val="ListParagraph"/>
        <w:tabs>
          <w:tab w:val="left" w:pos="9781"/>
        </w:tabs>
        <w:ind w:left="360" w:right="-23"/>
        <w:jc w:val="center"/>
        <w:textAlignment w:val="baseline"/>
        <w:rPr>
          <w:rFonts w:asciiTheme="majorBidi" w:hAnsiTheme="majorBidi" w:cstheme="majorBidi"/>
          <w:b/>
          <w:bCs/>
          <w:sz w:val="24"/>
          <w:szCs w:val="24"/>
        </w:rPr>
      </w:pPr>
      <w:r w:rsidRPr="00E846D1">
        <w:rPr>
          <w:rFonts w:asciiTheme="majorBidi" w:hAnsiTheme="majorBidi" w:cstheme="majorBidi"/>
          <w:b/>
          <w:bCs/>
          <w:sz w:val="24"/>
          <w:szCs w:val="24"/>
        </w:rPr>
        <w:t>Activity</w:t>
      </w:r>
      <w:r w:rsidR="00AC681A">
        <w:rPr>
          <w:rFonts w:asciiTheme="majorBidi" w:hAnsiTheme="majorBidi" w:cstheme="majorBidi"/>
          <w:b/>
          <w:bCs/>
          <w:sz w:val="24"/>
          <w:szCs w:val="24"/>
        </w:rPr>
        <w:t>07</w:t>
      </w:r>
      <w:r w:rsidR="00AC681A" w:rsidRPr="006B7308"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6B7308">
        <w:rPr>
          <w:rFonts w:asciiTheme="majorBidi" w:hAnsiTheme="majorBidi" w:cstheme="majorBidi"/>
          <w:b/>
          <w:bCs/>
          <w:sz w:val="24"/>
          <w:szCs w:val="24"/>
        </w:rPr>
        <w:t xml:space="preserve">  </w:t>
      </w:r>
      <w:r w:rsidRPr="006B7308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Creational Design Patterns</w:t>
      </w:r>
    </w:p>
    <w:p w14:paraId="0F1FD263" w14:textId="7ED58BC3" w:rsidR="00E846D1" w:rsidRPr="00AC681A" w:rsidRDefault="00E846D1" w:rsidP="000A7E64">
      <w:pPr>
        <w:spacing w:line="360" w:lineRule="auto"/>
        <w:jc w:val="both"/>
        <w:rPr>
          <w:rFonts w:asciiTheme="majorBidi" w:hAnsiTheme="majorBidi" w:cstheme="majorBidi"/>
          <w:b/>
          <w:bCs/>
          <w:lang w:eastAsia="en-GB"/>
        </w:rPr>
      </w:pPr>
      <w:r w:rsidRPr="00E846D1">
        <w:rPr>
          <w:rFonts w:asciiTheme="majorBidi" w:hAnsiTheme="majorBidi" w:cstheme="majorBidi"/>
          <w:b/>
          <w:bCs/>
          <w:color w:val="4472C4" w:themeColor="accent1"/>
        </w:rPr>
        <w:t>Objective</w:t>
      </w:r>
      <w:r w:rsidRPr="00E846D1">
        <w:rPr>
          <w:rFonts w:asciiTheme="majorBidi" w:hAnsiTheme="majorBidi" w:cstheme="majorBidi"/>
          <w:b/>
          <w:bCs/>
          <w:color w:val="1155CC"/>
        </w:rPr>
        <w:t>:</w:t>
      </w:r>
      <w:r w:rsidRPr="00E846D1">
        <w:rPr>
          <w:rFonts w:asciiTheme="majorBidi" w:hAnsiTheme="majorBidi" w:cstheme="majorBidi"/>
          <w:color w:val="000000"/>
        </w:rPr>
        <w:t xml:space="preserve"> </w:t>
      </w:r>
      <w:r w:rsidRPr="00E846D1">
        <w:rPr>
          <w:rFonts w:asciiTheme="majorBidi" w:hAnsiTheme="majorBidi" w:cstheme="majorBidi"/>
          <w:color w:val="000000" w:themeColor="text1"/>
        </w:rPr>
        <w:t xml:space="preserve">In this activity, the students will learn how to </w:t>
      </w:r>
      <w:r w:rsidRPr="00E846D1">
        <w:rPr>
          <w:rFonts w:asciiTheme="majorBidi" w:hAnsiTheme="majorBidi" w:cstheme="majorBidi"/>
        </w:rPr>
        <w:t>analyze an existing software architecture or design and</w:t>
      </w:r>
      <w:r w:rsidRPr="00E846D1">
        <w:rPr>
          <w:rFonts w:asciiTheme="majorBidi" w:hAnsiTheme="majorBidi" w:cstheme="majorBidi"/>
          <w:noProof/>
        </w:rPr>
        <w:t xml:space="preserve"> choice apporiate  creational design pattern.</w:t>
      </w:r>
    </w:p>
    <w:p w14:paraId="52D6D2D7" w14:textId="77777777" w:rsidR="00E846D1" w:rsidRPr="00E846D1" w:rsidRDefault="00E846D1" w:rsidP="000A7E64">
      <w:pPr>
        <w:spacing w:line="360" w:lineRule="auto"/>
        <w:jc w:val="both"/>
        <w:rPr>
          <w:rFonts w:asciiTheme="majorBidi" w:hAnsiTheme="majorBidi" w:cstheme="majorBidi"/>
        </w:rPr>
      </w:pPr>
      <w:r w:rsidRPr="00E846D1">
        <w:rPr>
          <w:rFonts w:asciiTheme="majorBidi" w:hAnsiTheme="majorBidi" w:cstheme="majorBidi"/>
          <w:b/>
          <w:bCs/>
          <w:color w:val="4472C4" w:themeColor="accent1"/>
        </w:rPr>
        <w:t>Expected Outcome:</w:t>
      </w:r>
      <w:r w:rsidRPr="00E846D1">
        <w:rPr>
          <w:rFonts w:asciiTheme="majorBidi" w:hAnsiTheme="majorBidi" w:cstheme="majorBidi"/>
          <w:color w:val="4472C4" w:themeColor="accent1"/>
        </w:rPr>
        <w:t xml:space="preserve">  </w:t>
      </w:r>
      <w:r w:rsidRPr="00E846D1">
        <w:rPr>
          <w:rFonts w:asciiTheme="majorBidi" w:hAnsiTheme="majorBidi" w:cstheme="majorBidi"/>
          <w:color w:val="000000"/>
        </w:rPr>
        <w:t>After completing this exercise, the students will be able to:</w:t>
      </w:r>
    </w:p>
    <w:p w14:paraId="166368C3" w14:textId="5812E1F1" w:rsidR="00E846D1" w:rsidRPr="00E846D1" w:rsidRDefault="00E846D1" w:rsidP="000A7E64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eastAsia="en-GB"/>
        </w:rPr>
      </w:pPr>
      <w:r w:rsidRPr="00E846D1">
        <w:rPr>
          <w:rFonts w:asciiTheme="majorBidi" w:hAnsiTheme="majorBidi" w:cstheme="majorBidi"/>
          <w:sz w:val="24"/>
          <w:szCs w:val="24"/>
          <w:lang w:eastAsia="en-GB"/>
        </w:rPr>
        <w:t xml:space="preserve">Choose </w:t>
      </w:r>
      <w:r w:rsidRPr="00E846D1">
        <w:rPr>
          <w:rFonts w:asciiTheme="majorBidi" w:hAnsiTheme="majorBidi" w:cstheme="majorBidi"/>
          <w:noProof/>
          <w:sz w:val="24"/>
          <w:szCs w:val="24"/>
        </w:rPr>
        <w:t>apporiate creational design pattern.</w:t>
      </w:r>
    </w:p>
    <w:p w14:paraId="4150232F" w14:textId="2741512B" w:rsidR="00E846D1" w:rsidRPr="00AC681A" w:rsidRDefault="00E846D1" w:rsidP="000A7E64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eastAsia="en-GB"/>
        </w:rPr>
      </w:pPr>
      <w:r w:rsidRPr="00E846D1">
        <w:rPr>
          <w:rFonts w:asciiTheme="majorBidi" w:hAnsiTheme="majorBidi" w:cstheme="majorBidi"/>
          <w:sz w:val="24"/>
          <w:szCs w:val="24"/>
          <w:lang w:eastAsia="en-GB"/>
        </w:rPr>
        <w:t>Justify their selection.</w:t>
      </w:r>
    </w:p>
    <w:p w14:paraId="3A62AA00" w14:textId="77777777" w:rsidR="00E846D1" w:rsidRPr="00E846D1" w:rsidRDefault="00E846D1" w:rsidP="000A7E64">
      <w:pPr>
        <w:spacing w:line="360" w:lineRule="auto"/>
        <w:jc w:val="both"/>
        <w:rPr>
          <w:rFonts w:asciiTheme="majorBidi" w:hAnsiTheme="majorBidi" w:cstheme="majorBidi"/>
          <w:b/>
          <w:bCs/>
          <w:color w:val="4472C4" w:themeColor="accent1"/>
        </w:rPr>
      </w:pPr>
      <w:r w:rsidRPr="00E846D1">
        <w:rPr>
          <w:rFonts w:asciiTheme="majorBidi" w:hAnsiTheme="majorBidi" w:cstheme="majorBidi"/>
          <w:b/>
          <w:bCs/>
          <w:color w:val="4472C4" w:themeColor="accent1"/>
        </w:rPr>
        <w:t>Course Learning Outcome: </w:t>
      </w:r>
    </w:p>
    <w:p w14:paraId="7620995D" w14:textId="77777777" w:rsidR="00E846D1" w:rsidRPr="00E846D1" w:rsidRDefault="00E846D1" w:rsidP="000A7E64">
      <w:pPr>
        <w:pStyle w:val="ListParagraph"/>
        <w:numPr>
          <w:ilvl w:val="0"/>
          <w:numId w:val="4"/>
        </w:numPr>
        <w:tabs>
          <w:tab w:val="left" w:pos="360"/>
        </w:tabs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sz w:val="24"/>
          <w:szCs w:val="24"/>
        </w:rPr>
      </w:pPr>
      <w:r w:rsidRPr="00E846D1">
        <w:rPr>
          <w:rFonts w:asciiTheme="majorBidi" w:eastAsia="Times New Roman" w:hAnsiTheme="majorBidi" w:cstheme="majorBidi"/>
          <w:sz w:val="24"/>
          <w:szCs w:val="24"/>
        </w:rPr>
        <w:t>CLO 1: Recognize the principles, strategies, and process of software design and architecture.</w:t>
      </w:r>
    </w:p>
    <w:p w14:paraId="5BA87D0B" w14:textId="77777777" w:rsidR="00E846D1" w:rsidRPr="00E846D1" w:rsidRDefault="00E846D1" w:rsidP="000A7E64">
      <w:pPr>
        <w:pStyle w:val="ListParagraph"/>
        <w:numPr>
          <w:ilvl w:val="0"/>
          <w:numId w:val="4"/>
        </w:numPr>
        <w:tabs>
          <w:tab w:val="left" w:pos="360"/>
        </w:tabs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sz w:val="24"/>
          <w:szCs w:val="24"/>
        </w:rPr>
      </w:pPr>
      <w:r w:rsidRPr="00E846D1">
        <w:rPr>
          <w:rFonts w:asciiTheme="majorBidi" w:eastAsia="Times New Roman" w:hAnsiTheme="majorBidi" w:cstheme="majorBidi"/>
          <w:sz w:val="24"/>
          <w:szCs w:val="24"/>
        </w:rPr>
        <w:t>CLO 2: Analyze an existing software architecture or design.</w:t>
      </w:r>
    </w:p>
    <w:p w14:paraId="69D1FD5D" w14:textId="77777777" w:rsidR="00E846D1" w:rsidRPr="00E846D1" w:rsidRDefault="00E846D1" w:rsidP="000A7E64">
      <w:pPr>
        <w:pStyle w:val="ListParagraph"/>
        <w:numPr>
          <w:ilvl w:val="0"/>
          <w:numId w:val="4"/>
        </w:numPr>
        <w:tabs>
          <w:tab w:val="left" w:pos="1350"/>
        </w:tabs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sz w:val="24"/>
          <w:szCs w:val="24"/>
        </w:rPr>
      </w:pPr>
      <w:r w:rsidRPr="00E846D1">
        <w:rPr>
          <w:rFonts w:asciiTheme="majorBidi" w:eastAsia="Times New Roman" w:hAnsiTheme="majorBidi" w:cstheme="majorBidi"/>
          <w:sz w:val="24"/>
          <w:szCs w:val="24"/>
        </w:rPr>
        <w:t>CLO 3: Differentiate how various architectural styles and design patterns enhance and degrade a system’s functional-and non-functional properties.</w:t>
      </w:r>
    </w:p>
    <w:p w14:paraId="5191B0F0" w14:textId="144DE6D1" w:rsidR="00E846D1" w:rsidRPr="00AC681A" w:rsidRDefault="00E846D1" w:rsidP="000A7E64">
      <w:pPr>
        <w:pStyle w:val="ListParagraph"/>
        <w:numPr>
          <w:ilvl w:val="0"/>
          <w:numId w:val="4"/>
        </w:numPr>
        <w:tabs>
          <w:tab w:val="left" w:pos="360"/>
        </w:tabs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sz w:val="24"/>
          <w:szCs w:val="24"/>
        </w:rPr>
      </w:pPr>
      <w:r w:rsidRPr="00E846D1">
        <w:rPr>
          <w:rFonts w:asciiTheme="majorBidi" w:eastAsia="Times New Roman" w:hAnsiTheme="majorBidi" w:cstheme="majorBidi"/>
          <w:sz w:val="24"/>
          <w:szCs w:val="24"/>
        </w:rPr>
        <w:t>CLO 4: Justify architecture and/or design given a collection of requirements.</w:t>
      </w:r>
    </w:p>
    <w:p w14:paraId="5D3DCF56" w14:textId="77777777" w:rsidR="00E846D1" w:rsidRPr="00E846D1" w:rsidRDefault="00E846D1" w:rsidP="000A7E64">
      <w:pPr>
        <w:spacing w:after="160" w:line="360" w:lineRule="auto"/>
        <w:jc w:val="both"/>
        <w:textAlignment w:val="baseline"/>
        <w:rPr>
          <w:rFonts w:asciiTheme="majorBidi" w:hAnsiTheme="majorBidi" w:cstheme="majorBidi"/>
          <w:b/>
          <w:bCs/>
          <w:color w:val="4472C4" w:themeColor="accent1"/>
        </w:rPr>
      </w:pPr>
      <w:r w:rsidRPr="00E846D1">
        <w:rPr>
          <w:rFonts w:asciiTheme="majorBidi" w:hAnsiTheme="majorBidi" w:cstheme="majorBidi"/>
          <w:b/>
          <w:bCs/>
          <w:color w:val="4472C4" w:themeColor="accent1"/>
        </w:rPr>
        <w:t xml:space="preserve">Tool needed: </w:t>
      </w:r>
    </w:p>
    <w:p w14:paraId="6270DF77" w14:textId="4E5D62A3" w:rsidR="00E846D1" w:rsidRPr="00AC681A" w:rsidRDefault="00E846D1" w:rsidP="000A7E64">
      <w:pPr>
        <w:spacing w:line="360" w:lineRule="auto"/>
        <w:jc w:val="both"/>
        <w:rPr>
          <w:rFonts w:asciiTheme="majorBidi" w:hAnsiTheme="majorBidi" w:cstheme="majorBidi"/>
        </w:rPr>
      </w:pPr>
      <w:r w:rsidRPr="00E846D1">
        <w:rPr>
          <w:rFonts w:asciiTheme="majorBidi" w:hAnsiTheme="majorBidi" w:cstheme="majorBidi"/>
        </w:rPr>
        <w:t xml:space="preserve">Visio, </w:t>
      </w:r>
      <w:proofErr w:type="spellStart"/>
      <w:r w:rsidRPr="00E846D1">
        <w:rPr>
          <w:rFonts w:asciiTheme="majorBidi" w:hAnsiTheme="majorBidi" w:cstheme="majorBidi"/>
        </w:rPr>
        <w:t>Lucidchart</w:t>
      </w:r>
      <w:proofErr w:type="spellEnd"/>
      <w:r w:rsidRPr="00E846D1">
        <w:rPr>
          <w:rFonts w:asciiTheme="majorBidi" w:hAnsiTheme="majorBidi" w:cstheme="majorBidi"/>
        </w:rPr>
        <w:t xml:space="preserve"> or </w:t>
      </w:r>
      <w:proofErr w:type="spellStart"/>
      <w:r w:rsidRPr="00E846D1">
        <w:rPr>
          <w:rFonts w:asciiTheme="majorBidi" w:hAnsiTheme="majorBidi" w:cstheme="majorBidi"/>
        </w:rPr>
        <w:t>StarUml</w:t>
      </w:r>
      <w:proofErr w:type="spellEnd"/>
    </w:p>
    <w:p w14:paraId="4AF6E3B6" w14:textId="17B59D6A" w:rsidR="00E846D1" w:rsidRPr="00E846D1" w:rsidRDefault="00E846D1" w:rsidP="000A7E64">
      <w:pPr>
        <w:spacing w:line="360" w:lineRule="auto"/>
        <w:jc w:val="both"/>
        <w:rPr>
          <w:rFonts w:asciiTheme="majorBidi" w:hAnsiTheme="majorBidi" w:cstheme="majorBidi"/>
          <w:b/>
          <w:bCs/>
          <w:color w:val="4472C4" w:themeColor="accent1"/>
        </w:rPr>
      </w:pPr>
      <w:r w:rsidRPr="00E846D1">
        <w:rPr>
          <w:rFonts w:asciiTheme="majorBidi" w:hAnsiTheme="majorBidi" w:cstheme="majorBidi"/>
          <w:b/>
          <w:bCs/>
          <w:color w:val="4472C4" w:themeColor="accent1"/>
        </w:rPr>
        <w:t>Question1: Computer component</w:t>
      </w:r>
    </w:p>
    <w:p w14:paraId="168C2EB0" w14:textId="225CD1A7" w:rsidR="00E846D1" w:rsidRPr="00E846D1" w:rsidRDefault="00E846D1" w:rsidP="000A7E64">
      <w:pPr>
        <w:spacing w:line="360" w:lineRule="auto"/>
        <w:ind w:firstLine="360"/>
        <w:jc w:val="both"/>
        <w:rPr>
          <w:rFonts w:asciiTheme="majorBidi" w:hAnsiTheme="majorBidi" w:cstheme="majorBidi"/>
        </w:rPr>
      </w:pPr>
      <w:r w:rsidRPr="00E846D1">
        <w:rPr>
          <w:rFonts w:asciiTheme="majorBidi" w:hAnsiTheme="majorBidi" w:cstheme="majorBidi"/>
        </w:rPr>
        <w:t xml:space="preserve">You are writing a diagnostic utility to test the various components of a computer system to ensure that they will work with your big, expensive enterprise application. You want to write one class for each computer component you diagnose: </w:t>
      </w:r>
      <w:proofErr w:type="spellStart"/>
      <w:r w:rsidRPr="00E846D1">
        <w:rPr>
          <w:rFonts w:asciiTheme="majorBidi" w:hAnsiTheme="majorBidi" w:cstheme="majorBidi"/>
        </w:rPr>
        <w:t>CPUTest</w:t>
      </w:r>
      <w:proofErr w:type="spellEnd"/>
      <w:r w:rsidRPr="00E846D1">
        <w:rPr>
          <w:rFonts w:asciiTheme="majorBidi" w:hAnsiTheme="majorBidi" w:cstheme="majorBidi"/>
        </w:rPr>
        <w:t xml:space="preserve">, </w:t>
      </w:r>
      <w:proofErr w:type="spellStart"/>
      <w:r w:rsidRPr="00E846D1">
        <w:rPr>
          <w:rFonts w:asciiTheme="majorBidi" w:hAnsiTheme="majorBidi" w:cstheme="majorBidi"/>
        </w:rPr>
        <w:t>MemoryTest</w:t>
      </w:r>
      <w:proofErr w:type="spellEnd"/>
      <w:r w:rsidRPr="00E846D1">
        <w:rPr>
          <w:rFonts w:asciiTheme="majorBidi" w:hAnsiTheme="majorBidi" w:cstheme="majorBidi"/>
        </w:rPr>
        <w:t xml:space="preserve">, and </w:t>
      </w:r>
      <w:proofErr w:type="spellStart"/>
      <w:r w:rsidRPr="00E846D1">
        <w:rPr>
          <w:rFonts w:asciiTheme="majorBidi" w:hAnsiTheme="majorBidi" w:cstheme="majorBidi"/>
        </w:rPr>
        <w:t>DiskTest</w:t>
      </w:r>
      <w:proofErr w:type="spellEnd"/>
      <w:r w:rsidRPr="00E846D1">
        <w:rPr>
          <w:rFonts w:asciiTheme="majorBidi" w:hAnsiTheme="majorBidi" w:cstheme="majorBidi"/>
        </w:rPr>
        <w:t xml:space="preserve">. However, your utility needs to be cross-platform, and each class contains some platform-specific code. So for each type of test, you will have several implementations, one for each platform: </w:t>
      </w:r>
      <w:proofErr w:type="spellStart"/>
      <w:r w:rsidRPr="00E846D1">
        <w:rPr>
          <w:rFonts w:asciiTheme="majorBidi" w:hAnsiTheme="majorBidi" w:cstheme="majorBidi"/>
        </w:rPr>
        <w:t>PCMemoryTest</w:t>
      </w:r>
      <w:proofErr w:type="spellEnd"/>
      <w:r w:rsidRPr="00E846D1">
        <w:rPr>
          <w:rFonts w:asciiTheme="majorBidi" w:hAnsiTheme="majorBidi" w:cstheme="majorBidi"/>
        </w:rPr>
        <w:t xml:space="preserve">, </w:t>
      </w:r>
      <w:proofErr w:type="spellStart"/>
      <w:r w:rsidRPr="00E846D1">
        <w:rPr>
          <w:rFonts w:asciiTheme="majorBidi" w:hAnsiTheme="majorBidi" w:cstheme="majorBidi"/>
        </w:rPr>
        <w:t>MacMemoryTest</w:t>
      </w:r>
      <w:proofErr w:type="spellEnd"/>
      <w:r w:rsidRPr="00E846D1">
        <w:rPr>
          <w:rFonts w:asciiTheme="majorBidi" w:hAnsiTheme="majorBidi" w:cstheme="majorBidi"/>
        </w:rPr>
        <w:t xml:space="preserve">, </w:t>
      </w:r>
      <w:proofErr w:type="spellStart"/>
      <w:r w:rsidRPr="00E846D1">
        <w:rPr>
          <w:rFonts w:asciiTheme="majorBidi" w:hAnsiTheme="majorBidi" w:cstheme="majorBidi"/>
        </w:rPr>
        <w:t>LinuxMemoryTest</w:t>
      </w:r>
      <w:proofErr w:type="spellEnd"/>
      <w:r w:rsidRPr="00E846D1">
        <w:rPr>
          <w:rFonts w:asciiTheme="majorBidi" w:hAnsiTheme="majorBidi" w:cstheme="majorBidi"/>
        </w:rPr>
        <w:t>, etc. You’d like your diagnostic utility to create and use the right test classes for the platform its running on, without having to change a lot of code each time you add a new platform. You recall that there is a design pattern to solve this problem.</w:t>
      </w:r>
    </w:p>
    <w:p w14:paraId="1AE7CF1C" w14:textId="6A0ACCC5" w:rsidR="00E846D1" w:rsidRPr="00E846D1" w:rsidRDefault="00E846D1" w:rsidP="000A7E6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846D1">
        <w:rPr>
          <w:rFonts w:asciiTheme="majorBidi" w:hAnsiTheme="majorBidi" w:cstheme="majorBidi"/>
          <w:sz w:val="24"/>
          <w:szCs w:val="24"/>
        </w:rPr>
        <w:t>What design pattern would you use?</w:t>
      </w:r>
    </w:p>
    <w:p w14:paraId="600BA54A" w14:textId="771DCC49" w:rsidR="00E846D1" w:rsidRPr="000A7E64" w:rsidRDefault="00E846D1" w:rsidP="000A7E6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846D1">
        <w:rPr>
          <w:rFonts w:asciiTheme="majorBidi" w:hAnsiTheme="majorBidi" w:cstheme="majorBidi"/>
          <w:sz w:val="24"/>
          <w:szCs w:val="24"/>
        </w:rPr>
        <w:t xml:space="preserve">Draw a UML class diagram showing the relationships among participants in your design pattern. </w:t>
      </w:r>
    </w:p>
    <w:sectPr w:rsidR="00E846D1" w:rsidRPr="000A7E64" w:rsidSect="003540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75643F"/>
    <w:multiLevelType w:val="multilevel"/>
    <w:tmpl w:val="4A144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0A710B"/>
    <w:multiLevelType w:val="hybridMultilevel"/>
    <w:tmpl w:val="14EE5B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AC27F9"/>
    <w:multiLevelType w:val="hybridMultilevel"/>
    <w:tmpl w:val="853E23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3E488D"/>
    <w:multiLevelType w:val="hybridMultilevel"/>
    <w:tmpl w:val="1178AE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4465338">
    <w:abstractNumId w:val="1"/>
  </w:num>
  <w:num w:numId="2" w16cid:durableId="1080836490">
    <w:abstractNumId w:val="3"/>
  </w:num>
  <w:num w:numId="3" w16cid:durableId="1187403289">
    <w:abstractNumId w:val="0"/>
  </w:num>
  <w:num w:numId="4" w16cid:durableId="39809731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6D1"/>
    <w:rsid w:val="000A7E64"/>
    <w:rsid w:val="00354033"/>
    <w:rsid w:val="00357AA0"/>
    <w:rsid w:val="00500988"/>
    <w:rsid w:val="006B7308"/>
    <w:rsid w:val="00913C10"/>
    <w:rsid w:val="0096482E"/>
    <w:rsid w:val="00A26BD2"/>
    <w:rsid w:val="00AC681A"/>
    <w:rsid w:val="00C12371"/>
    <w:rsid w:val="00C23F1B"/>
    <w:rsid w:val="00D2325B"/>
    <w:rsid w:val="00E8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C5BB6"/>
  <w15:chartTrackingRefBased/>
  <w15:docId w15:val="{83404900-F9E4-D846-B214-2815B0457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46D1"/>
    <w:pPr>
      <w:spacing w:after="160" w:line="259" w:lineRule="auto"/>
      <w:ind w:left="720"/>
      <w:contextualSpacing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Alruwaythi, Maryam</dc:creator>
  <cp:keywords/>
  <dc:description/>
  <cp:lastModifiedBy>Shoug Alomran</cp:lastModifiedBy>
  <cp:revision>6</cp:revision>
  <dcterms:created xsi:type="dcterms:W3CDTF">2020-11-04T18:28:00Z</dcterms:created>
  <dcterms:modified xsi:type="dcterms:W3CDTF">2026-10-21T09:46:00Z</dcterms:modified>
</cp:coreProperties>
</file>